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EC4" w:rsidRPr="00CB4CC0" w:rsidRDefault="00444EC4" w:rsidP="00A24FFD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A24FFD" w:rsidRPr="00CB4CC0" w:rsidRDefault="00A24FFD" w:rsidP="00A24FF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B4CC0">
        <w:rPr>
          <w:rFonts w:ascii="Times New Roman" w:hAnsi="Times New Roman" w:cs="Times New Roman"/>
          <w:bCs/>
          <w:sz w:val="28"/>
          <w:szCs w:val="28"/>
        </w:rPr>
        <w:t xml:space="preserve">Анализ достижения плановых значений целевых показателей реализации Стратегии социально-экономического развития муниципального образования городской округ Сургут Ханты-Мансийского автономного округа – Югры </w:t>
      </w:r>
      <w:r w:rsidRPr="00CB4CC0">
        <w:rPr>
          <w:rFonts w:ascii="Times New Roman" w:hAnsi="Times New Roman" w:cs="Times New Roman"/>
          <w:bCs/>
          <w:sz w:val="28"/>
          <w:szCs w:val="28"/>
        </w:rPr>
        <w:br/>
        <w:t>за первое полугодие 202</w:t>
      </w:r>
      <w:r w:rsidR="00DF2865" w:rsidRPr="00CB4CC0">
        <w:rPr>
          <w:rFonts w:ascii="Times New Roman" w:hAnsi="Times New Roman" w:cs="Times New Roman"/>
          <w:bCs/>
          <w:sz w:val="28"/>
          <w:szCs w:val="28"/>
        </w:rPr>
        <w:t>6</w:t>
      </w:r>
      <w:r w:rsidRPr="00CB4CC0">
        <w:rPr>
          <w:rFonts w:ascii="Times New Roman" w:hAnsi="Times New Roman" w:cs="Times New Roman"/>
          <w:bCs/>
          <w:sz w:val="28"/>
          <w:szCs w:val="28"/>
        </w:rPr>
        <w:t xml:space="preserve"> по вектор</w:t>
      </w:r>
      <w:r w:rsidR="00653913">
        <w:rPr>
          <w:rFonts w:ascii="Times New Roman" w:hAnsi="Times New Roman" w:cs="Times New Roman"/>
          <w:bCs/>
          <w:sz w:val="28"/>
          <w:szCs w:val="28"/>
        </w:rPr>
        <w:t>у</w:t>
      </w:r>
      <w:r w:rsidRPr="00CB4CC0">
        <w:rPr>
          <w:rFonts w:ascii="Times New Roman" w:hAnsi="Times New Roman" w:cs="Times New Roman"/>
          <w:bCs/>
          <w:sz w:val="28"/>
          <w:szCs w:val="28"/>
        </w:rPr>
        <w:t xml:space="preserve"> развития </w:t>
      </w:r>
      <w:r w:rsidRPr="00CB4CC0">
        <w:rPr>
          <w:rFonts w:ascii="Times New Roman" w:hAnsi="Times New Roman" w:cs="Times New Roman"/>
          <w:sz w:val="28"/>
          <w:szCs w:val="28"/>
        </w:rPr>
        <w:t>«Общественное участие и самоуправление»</w:t>
      </w:r>
    </w:p>
    <w:p w:rsidR="00A24FFD" w:rsidRPr="00CB4CC0" w:rsidRDefault="00A24FFD" w:rsidP="00A24FF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0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2687"/>
        <w:gridCol w:w="2699"/>
        <w:gridCol w:w="3969"/>
      </w:tblGrid>
      <w:tr w:rsidR="00CB4CC0" w:rsidRPr="00CB4CC0" w:rsidTr="00E57D49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FD" w:rsidRPr="00CB4CC0" w:rsidRDefault="00A24FFD" w:rsidP="004E2E9D">
            <w:pPr>
              <w:jc w:val="center"/>
              <w:rPr>
                <w:rFonts w:ascii="Times New Roman" w:hAnsi="Times New Roman" w:cs="Times New Roman"/>
              </w:rPr>
            </w:pPr>
            <w:r w:rsidRPr="00CB4CC0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FD" w:rsidRPr="00CB4CC0" w:rsidRDefault="00A24FFD" w:rsidP="004E2E9D">
            <w:pPr>
              <w:jc w:val="center"/>
              <w:rPr>
                <w:rFonts w:ascii="Times New Roman" w:hAnsi="Times New Roman" w:cs="Times New Roman"/>
              </w:rPr>
            </w:pPr>
            <w:r w:rsidRPr="00CB4CC0">
              <w:rPr>
                <w:rFonts w:ascii="Times New Roman" w:hAnsi="Times New Roman" w:cs="Times New Roman"/>
              </w:rPr>
              <w:t>План</w:t>
            </w:r>
          </w:p>
          <w:p w:rsidR="00523210" w:rsidRPr="00CB4CC0" w:rsidRDefault="00523210" w:rsidP="00523210">
            <w:pPr>
              <w:jc w:val="center"/>
              <w:rPr>
                <w:rFonts w:ascii="Times New Roman" w:hAnsi="Times New Roman" w:cs="Times New Roman"/>
              </w:rPr>
            </w:pPr>
            <w:r w:rsidRPr="00CB4CC0">
              <w:rPr>
                <w:rFonts w:ascii="Times New Roman" w:hAnsi="Times New Roman" w:cs="Times New Roman"/>
              </w:rPr>
              <w:t>2024 - 2026</w:t>
            </w:r>
          </w:p>
          <w:p w:rsidR="00A24FFD" w:rsidRPr="00CB4CC0" w:rsidRDefault="00523210" w:rsidP="00523210">
            <w:pPr>
              <w:jc w:val="center"/>
              <w:rPr>
                <w:rFonts w:ascii="Times New Roman" w:hAnsi="Times New Roman" w:cs="Times New Roman"/>
              </w:rPr>
            </w:pPr>
            <w:r w:rsidRPr="00CB4CC0">
              <w:rPr>
                <w:rFonts w:ascii="Times New Roman" w:hAnsi="Times New Roman" w:cs="Times New Roman"/>
              </w:rPr>
              <w:t>(1 этап)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FD" w:rsidRPr="00CB4CC0" w:rsidRDefault="00A24FFD" w:rsidP="00523210">
            <w:pPr>
              <w:jc w:val="center"/>
              <w:rPr>
                <w:rFonts w:ascii="Times New Roman" w:hAnsi="Times New Roman" w:cs="Times New Roman"/>
              </w:rPr>
            </w:pPr>
            <w:r w:rsidRPr="00CB4CC0">
              <w:rPr>
                <w:rFonts w:ascii="Times New Roman" w:hAnsi="Times New Roman" w:cs="Times New Roman"/>
              </w:rPr>
              <w:t>Факт</w:t>
            </w:r>
          </w:p>
          <w:p w:rsidR="00523210" w:rsidRPr="00CB4CC0" w:rsidRDefault="00E57D49" w:rsidP="003B339F">
            <w:pPr>
              <w:jc w:val="center"/>
              <w:rPr>
                <w:rFonts w:ascii="Times New Roman" w:hAnsi="Times New Roman" w:cs="Times New Roman"/>
              </w:rPr>
            </w:pPr>
            <w:r w:rsidRPr="00CB4CC0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="00523210" w:rsidRPr="00CB4CC0">
              <w:rPr>
                <w:rFonts w:ascii="Times New Roman" w:hAnsi="Times New Roman" w:cs="Times New Roman"/>
              </w:rPr>
              <w:t>полугодие 202</w:t>
            </w:r>
            <w:r w:rsidR="003B339F" w:rsidRPr="00CB4CC0">
              <w:rPr>
                <w:rFonts w:ascii="Times New Roman" w:hAnsi="Times New Roman" w:cs="Times New Roman"/>
              </w:rPr>
              <w:t>6</w:t>
            </w:r>
            <w:r w:rsidR="00523210" w:rsidRPr="00CB4C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FFD" w:rsidRPr="00CB4CC0" w:rsidRDefault="00A24FFD" w:rsidP="004E2E9D">
            <w:pPr>
              <w:jc w:val="center"/>
              <w:rPr>
                <w:rFonts w:ascii="Times New Roman" w:hAnsi="Times New Roman" w:cs="Times New Roman"/>
              </w:rPr>
            </w:pPr>
            <w:r w:rsidRPr="00CB4CC0">
              <w:rPr>
                <w:rFonts w:ascii="Times New Roman" w:hAnsi="Times New Roman" w:cs="Times New Roman"/>
              </w:rPr>
              <w:t>Исполнение</w:t>
            </w:r>
          </w:p>
          <w:p w:rsidR="00A24FFD" w:rsidRPr="00CB4CC0" w:rsidRDefault="00A24FFD" w:rsidP="004E2E9D">
            <w:pPr>
              <w:jc w:val="center"/>
              <w:rPr>
                <w:rFonts w:ascii="Times New Roman" w:hAnsi="Times New Roman" w:cs="Times New Roman"/>
              </w:rPr>
            </w:pPr>
            <w:r w:rsidRPr="00CB4CC0">
              <w:rPr>
                <w:rFonts w:ascii="Times New Roman" w:hAnsi="Times New Roman" w:cs="Times New Roman"/>
              </w:rPr>
              <w:t>(%)</w:t>
            </w:r>
          </w:p>
        </w:tc>
      </w:tr>
      <w:tr w:rsidR="00CB4CC0" w:rsidRPr="00CB4CC0" w:rsidTr="00A60913">
        <w:tc>
          <w:tcPr>
            <w:tcW w:w="146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3210" w:rsidRPr="00CB4CC0" w:rsidRDefault="00E94535" w:rsidP="004E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7</w:t>
            </w:r>
            <w:r w:rsidR="00D24AF1" w:rsidRPr="00CB4CC0">
              <w:rPr>
                <w:rFonts w:ascii="Times New Roman" w:hAnsi="Times New Roman" w:cs="Times New Roman"/>
                <w:bCs/>
                <w:szCs w:val="28"/>
              </w:rPr>
              <w:t xml:space="preserve">. </w:t>
            </w:r>
            <w:r w:rsidR="00523210" w:rsidRPr="00CB4CC0">
              <w:rPr>
                <w:rFonts w:ascii="Times New Roman" w:hAnsi="Times New Roman" w:cs="Times New Roman"/>
                <w:bCs/>
                <w:szCs w:val="28"/>
              </w:rPr>
              <w:t>Направление «Гражданское общество»</w:t>
            </w:r>
          </w:p>
        </w:tc>
      </w:tr>
      <w:tr w:rsidR="00CB4CC0" w:rsidRPr="00CB4CC0" w:rsidTr="009A36CA">
        <w:tc>
          <w:tcPr>
            <w:tcW w:w="146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3210" w:rsidRPr="00CB4CC0" w:rsidRDefault="00E94535" w:rsidP="00A24F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="00D24AF1" w:rsidRPr="00CB4CC0">
              <w:rPr>
                <w:rFonts w:ascii="Times New Roman" w:hAnsi="Times New Roman" w:cs="Times New Roman"/>
                <w:szCs w:val="28"/>
              </w:rPr>
              <w:t xml:space="preserve">.1. </w:t>
            </w:r>
            <w:r w:rsidR="00523210" w:rsidRPr="00CB4CC0">
              <w:rPr>
                <w:rFonts w:ascii="Times New Roman" w:hAnsi="Times New Roman" w:cs="Times New Roman"/>
                <w:szCs w:val="28"/>
              </w:rPr>
              <w:t>Вектор «Общественное участие и самоуправление»</w:t>
            </w:r>
          </w:p>
        </w:tc>
      </w:tr>
      <w:tr w:rsidR="00CB4CC0" w:rsidRPr="00CB4CC0" w:rsidTr="00E57D49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FD" w:rsidRPr="00CB4CC0" w:rsidRDefault="00207980" w:rsidP="000474C4">
            <w:pPr>
              <w:rPr>
                <w:rFonts w:ascii="Times New Roman" w:hAnsi="Times New Roman" w:cs="Times New Roman"/>
                <w:szCs w:val="28"/>
              </w:rPr>
            </w:pPr>
            <w:r w:rsidRPr="00CB4CC0">
              <w:rPr>
                <w:rFonts w:ascii="Times New Roman" w:hAnsi="Times New Roman" w:cs="Times New Roman"/>
                <w:szCs w:val="28"/>
              </w:rPr>
              <w:t>88.</w:t>
            </w:r>
            <w:r w:rsidR="00523210" w:rsidRPr="00CB4CC0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="000474C4" w:rsidRPr="00CB4CC0">
              <w:rPr>
                <w:rFonts w:ascii="Times New Roman" w:hAnsi="Times New Roman" w:cs="Times New Roman"/>
                <w:szCs w:val="28"/>
              </w:rPr>
              <w:t>Доля граждан, принявших участие в различных мероприятиях посредством информационных технологий (на последний отчетный год этапа)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FD" w:rsidRPr="00CB4CC0" w:rsidRDefault="00D24AF1" w:rsidP="008C0551">
            <w:pPr>
              <w:jc w:val="center"/>
              <w:rPr>
                <w:rFonts w:ascii="Times New Roman" w:hAnsi="Times New Roman" w:cs="Times New Roman"/>
              </w:rPr>
            </w:pPr>
            <w:r w:rsidRPr="00CB4CC0">
              <w:rPr>
                <w:rFonts w:ascii="Times New Roman" w:hAnsi="Times New Roman" w:cs="Times New Roman"/>
              </w:rPr>
              <w:t>46,5</w:t>
            </w:r>
            <w:r w:rsidR="008C0551" w:rsidRPr="00CB4CC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FD" w:rsidRPr="00CB4CC0" w:rsidRDefault="00D65A0D" w:rsidP="00271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</w:t>
            </w:r>
            <w:r w:rsidR="0027141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FFD" w:rsidRPr="00CB4CC0" w:rsidRDefault="00D65A0D" w:rsidP="00D65A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47,31%</w:t>
            </w:r>
          </w:p>
        </w:tc>
      </w:tr>
      <w:tr w:rsidR="00CB4CC0" w:rsidRPr="00CB4CC0" w:rsidTr="00E57D49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10" w:rsidRPr="00CB4CC0" w:rsidRDefault="00207980" w:rsidP="00207980">
            <w:pPr>
              <w:rPr>
                <w:rFonts w:ascii="Times New Roman" w:hAnsi="Times New Roman" w:cs="Times New Roman"/>
                <w:szCs w:val="28"/>
              </w:rPr>
            </w:pPr>
            <w:r w:rsidRPr="00CB4CC0">
              <w:rPr>
                <w:rFonts w:ascii="Times New Roman" w:hAnsi="Times New Roman" w:cs="Times New Roman"/>
                <w:szCs w:val="28"/>
              </w:rPr>
              <w:t>89. Количество некоммерческих организаций, которым оказана консультационная и методическая поддержка со стороны органов местного самоуправления (на последний отчетный год этапа)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10" w:rsidRPr="00CB4CC0" w:rsidRDefault="008C0551" w:rsidP="008C0551">
            <w:pPr>
              <w:jc w:val="center"/>
              <w:rPr>
                <w:rFonts w:ascii="Times New Roman" w:hAnsi="Times New Roman" w:cs="Times New Roman"/>
              </w:rPr>
            </w:pPr>
            <w:r w:rsidRPr="00CB4CC0">
              <w:rPr>
                <w:rFonts w:ascii="Times New Roman" w:hAnsi="Times New Roman" w:cs="Times New Roman"/>
              </w:rPr>
              <w:t>120 ед.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10" w:rsidRPr="00CB4CC0" w:rsidRDefault="00B04DAF" w:rsidP="00B04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ед.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210" w:rsidRPr="00CB4CC0" w:rsidRDefault="00B04DAF" w:rsidP="00B04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64,2%</w:t>
            </w:r>
          </w:p>
        </w:tc>
      </w:tr>
    </w:tbl>
    <w:p w:rsidR="00A24FFD" w:rsidRPr="00CB4CC0" w:rsidRDefault="00A24FFD" w:rsidP="00A24FF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3A19" w:rsidRDefault="005A3A19"/>
    <w:p w:rsidR="00890149" w:rsidRDefault="00890149"/>
    <w:p w:rsidR="00890149" w:rsidRDefault="00890149"/>
    <w:p w:rsidR="00890149" w:rsidRDefault="00890149"/>
    <w:p w:rsidR="00890149" w:rsidRDefault="00890149"/>
    <w:p w:rsidR="00890149" w:rsidRDefault="00890149"/>
    <w:p w:rsidR="00890149" w:rsidRDefault="00890149"/>
    <w:p w:rsidR="00890149" w:rsidRDefault="00890149"/>
    <w:p w:rsidR="00890149" w:rsidRDefault="00890149"/>
    <w:p w:rsidR="00890149" w:rsidRDefault="00890149"/>
    <w:p w:rsidR="00890149" w:rsidRDefault="00890149">
      <w:pPr>
        <w:sectPr w:rsidR="00890149" w:rsidSect="00A24FFD">
          <w:footerReference w:type="default" r:id="rId7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554BD" w:rsidRDefault="000554BD" w:rsidP="000554BD">
      <w:pPr>
        <w:jc w:val="right"/>
      </w:pPr>
    </w:p>
    <w:p w:rsidR="00130A0F" w:rsidRPr="00130A0F" w:rsidRDefault="00130A0F" w:rsidP="00F33455">
      <w:pPr>
        <w:widowControl/>
        <w:autoSpaceDE/>
        <w:autoSpaceDN/>
        <w:adjustRightInd/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0A0F">
        <w:rPr>
          <w:rFonts w:ascii="Times New Roman" w:eastAsia="Calibri" w:hAnsi="Times New Roman" w:cs="Times New Roman"/>
          <w:sz w:val="28"/>
          <w:szCs w:val="28"/>
          <w:lang w:eastAsia="en-US"/>
        </w:rPr>
        <w:t>Отчет</w:t>
      </w:r>
    </w:p>
    <w:p w:rsidR="00130A0F" w:rsidRPr="00130A0F" w:rsidRDefault="00130A0F" w:rsidP="00F33455">
      <w:pPr>
        <w:widowControl/>
        <w:autoSpaceDE/>
        <w:autoSpaceDN/>
        <w:adjustRightInd/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0A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реализации </w:t>
      </w:r>
      <w:r w:rsidRPr="00130A0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достижения плановых значений целевых показателей реализации Стратегии социально-экономического развития муниципального образования городской округ Сургут Ханты-Мансийского автономного округа – Югры за первое полугодие 202</w:t>
      </w:r>
      <w:r w:rsidR="00B7372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</w:t>
      </w:r>
      <w:r w:rsidRPr="00130A0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 вектор</w:t>
      </w:r>
      <w:r w:rsidR="0065391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r w:rsidRPr="00130A0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развития </w:t>
      </w:r>
      <w:r w:rsidRPr="00130A0F">
        <w:rPr>
          <w:rFonts w:ascii="Times New Roman" w:eastAsia="Calibri" w:hAnsi="Times New Roman" w:cs="Times New Roman"/>
          <w:sz w:val="28"/>
          <w:szCs w:val="28"/>
          <w:lang w:eastAsia="en-US"/>
        </w:rPr>
        <w:t>«Общественное участие и самоуправ</w:t>
      </w:r>
      <w:r w:rsidR="008229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ление» </w:t>
      </w:r>
      <w:r w:rsidR="0082296C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</w:p>
    <w:p w:rsidR="00130A0F" w:rsidRPr="00130A0F" w:rsidRDefault="00130A0F" w:rsidP="00130A0F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54C3D" w:rsidRPr="00B04DAF" w:rsidRDefault="00554C3D" w:rsidP="00F33455">
      <w:pPr>
        <w:widowControl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DAF">
        <w:rPr>
          <w:rFonts w:ascii="Times New Roman" w:hAnsi="Times New Roman" w:cs="Times New Roman"/>
          <w:sz w:val="28"/>
          <w:szCs w:val="28"/>
        </w:rPr>
        <w:t>1. О достижении/недостижении плановых значений целевых показателей Стратегии 2050 за первое полугодие 202</w:t>
      </w:r>
      <w:r w:rsidR="001F336B" w:rsidRPr="00B04DAF">
        <w:rPr>
          <w:rFonts w:ascii="Times New Roman" w:hAnsi="Times New Roman" w:cs="Times New Roman"/>
          <w:sz w:val="28"/>
          <w:szCs w:val="28"/>
        </w:rPr>
        <w:t>6</w:t>
      </w:r>
      <w:r w:rsidRPr="00B04DAF">
        <w:rPr>
          <w:rFonts w:ascii="Times New Roman" w:hAnsi="Times New Roman" w:cs="Times New Roman"/>
          <w:sz w:val="28"/>
          <w:szCs w:val="28"/>
        </w:rPr>
        <w:t xml:space="preserve"> по вектору развития «Общественное участие и самоуправление».</w:t>
      </w:r>
    </w:p>
    <w:p w:rsidR="00554C3D" w:rsidRPr="00B04DAF" w:rsidRDefault="00554C3D" w:rsidP="00F33455">
      <w:pPr>
        <w:widowControl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DAF">
        <w:rPr>
          <w:rFonts w:ascii="Times New Roman" w:hAnsi="Times New Roman" w:cs="Times New Roman"/>
          <w:sz w:val="28"/>
          <w:szCs w:val="28"/>
        </w:rPr>
        <w:t>Показатель «</w:t>
      </w:r>
      <w:r w:rsidR="00C070DE" w:rsidRPr="00B04DAF">
        <w:rPr>
          <w:rFonts w:ascii="Times New Roman" w:hAnsi="Times New Roman" w:cs="Times New Roman"/>
          <w:sz w:val="28"/>
          <w:szCs w:val="28"/>
        </w:rPr>
        <w:t>Доля граждан, принявших участие в различных мероприятиях посредством информационных технологий</w:t>
      </w:r>
      <w:r w:rsidRPr="00B04DAF">
        <w:rPr>
          <w:rFonts w:ascii="Times New Roman" w:hAnsi="Times New Roman" w:cs="Times New Roman"/>
          <w:sz w:val="28"/>
          <w:szCs w:val="28"/>
        </w:rPr>
        <w:t>» по состоянию на 01.07.202</w:t>
      </w:r>
      <w:r w:rsidR="001F336B" w:rsidRPr="00B04DAF">
        <w:rPr>
          <w:rFonts w:ascii="Times New Roman" w:hAnsi="Times New Roman" w:cs="Times New Roman"/>
          <w:sz w:val="28"/>
          <w:szCs w:val="28"/>
        </w:rPr>
        <w:t>6</w:t>
      </w:r>
      <w:r w:rsidRPr="00B04DAF">
        <w:rPr>
          <w:rFonts w:ascii="Times New Roman" w:hAnsi="Times New Roman" w:cs="Times New Roman"/>
          <w:sz w:val="28"/>
          <w:szCs w:val="28"/>
        </w:rPr>
        <w:t xml:space="preserve"> исполнен на </w:t>
      </w:r>
      <w:r w:rsidR="00C070DE" w:rsidRPr="00B04DAF">
        <w:rPr>
          <w:rFonts w:ascii="Times New Roman" w:hAnsi="Times New Roman" w:cs="Times New Roman"/>
          <w:sz w:val="28"/>
          <w:szCs w:val="28"/>
        </w:rPr>
        <w:t>47,31%</w:t>
      </w:r>
      <w:r w:rsidRPr="00B04DAF">
        <w:rPr>
          <w:rFonts w:ascii="Times New Roman" w:hAnsi="Times New Roman" w:cs="Times New Roman"/>
          <w:sz w:val="28"/>
          <w:szCs w:val="28"/>
        </w:rPr>
        <w:t xml:space="preserve">% и составил </w:t>
      </w:r>
      <w:r w:rsidR="00C070DE" w:rsidRPr="00B04DAF">
        <w:rPr>
          <w:rFonts w:ascii="Times New Roman" w:hAnsi="Times New Roman" w:cs="Times New Roman"/>
          <w:sz w:val="28"/>
          <w:szCs w:val="28"/>
        </w:rPr>
        <w:t>22</w:t>
      </w:r>
      <w:r w:rsidR="00271418">
        <w:rPr>
          <w:rFonts w:ascii="Times New Roman" w:hAnsi="Times New Roman" w:cs="Times New Roman"/>
          <w:sz w:val="28"/>
          <w:szCs w:val="28"/>
        </w:rPr>
        <w:t>,4</w:t>
      </w:r>
      <w:r w:rsidRPr="00B04DAF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B04DAF" w:rsidRPr="00B04DAF" w:rsidRDefault="00B04DAF" w:rsidP="00F334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DAF">
        <w:rPr>
          <w:rFonts w:ascii="Times New Roman" w:hAnsi="Times New Roman" w:cs="Times New Roman"/>
          <w:sz w:val="28"/>
          <w:szCs w:val="28"/>
        </w:rPr>
        <w:t>По итогам первого полугодия показатель «Количество некоммерческих организаций, которым оказана консультационная и методическая поддержка со стороны органов местного самоуправления» исполнен на 64,2%. Оказана консультационная и методическая поддержка следующим организациям:</w:t>
      </w:r>
    </w:p>
    <w:p w:rsidR="00B04DAF" w:rsidRPr="00B04DAF" w:rsidRDefault="00B04DAF" w:rsidP="00F334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DAF">
        <w:rPr>
          <w:rFonts w:ascii="Times New Roman" w:hAnsi="Times New Roman" w:cs="Times New Roman"/>
          <w:sz w:val="28"/>
          <w:szCs w:val="28"/>
        </w:rPr>
        <w:t>38 – организаций, претендующих на имущественную поддержку;</w:t>
      </w:r>
    </w:p>
    <w:p w:rsidR="00B04DAF" w:rsidRPr="00B04DAF" w:rsidRDefault="00B04DAF" w:rsidP="00F334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DAF">
        <w:rPr>
          <w:rFonts w:ascii="Times New Roman" w:hAnsi="Times New Roman" w:cs="Times New Roman"/>
          <w:sz w:val="28"/>
          <w:szCs w:val="28"/>
        </w:rPr>
        <w:t>20 – организаций, получателей грантов в форме субсидии;</w:t>
      </w:r>
    </w:p>
    <w:p w:rsidR="00B04DAF" w:rsidRPr="00B04DAF" w:rsidRDefault="00B04DAF" w:rsidP="00F334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DAF">
        <w:rPr>
          <w:rFonts w:ascii="Times New Roman" w:hAnsi="Times New Roman" w:cs="Times New Roman"/>
          <w:sz w:val="28"/>
          <w:szCs w:val="28"/>
        </w:rPr>
        <w:t>4 – организации, получатели субсидий;</w:t>
      </w:r>
    </w:p>
    <w:p w:rsidR="00554C3D" w:rsidRPr="000A16AB" w:rsidRDefault="00B04DAF" w:rsidP="00F334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DAF">
        <w:rPr>
          <w:rFonts w:ascii="Times New Roman" w:hAnsi="Times New Roman" w:cs="Times New Roman"/>
          <w:sz w:val="28"/>
          <w:szCs w:val="28"/>
        </w:rPr>
        <w:t>15 – организации, получатели консультационной и методической поддержки в рамках текущей деятельности.</w:t>
      </w:r>
    </w:p>
    <w:p w:rsidR="00554C3D" w:rsidRPr="002908AB" w:rsidRDefault="00554C3D" w:rsidP="00F33455">
      <w:pPr>
        <w:widowControl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4CD">
        <w:rPr>
          <w:rFonts w:ascii="Times New Roman" w:hAnsi="Times New Roman" w:cs="Times New Roman"/>
          <w:sz w:val="28"/>
          <w:szCs w:val="28"/>
        </w:rPr>
        <w:t>К концу 202</w:t>
      </w:r>
      <w:r w:rsidR="00B04DAF">
        <w:rPr>
          <w:rFonts w:ascii="Times New Roman" w:hAnsi="Times New Roman" w:cs="Times New Roman"/>
          <w:sz w:val="28"/>
          <w:szCs w:val="28"/>
        </w:rPr>
        <w:t>6</w:t>
      </w:r>
      <w:r w:rsidRPr="006574CD">
        <w:rPr>
          <w:rFonts w:ascii="Times New Roman" w:hAnsi="Times New Roman" w:cs="Times New Roman"/>
          <w:sz w:val="28"/>
          <w:szCs w:val="28"/>
        </w:rPr>
        <w:t xml:space="preserve"> года планируется 100% исполнение плана.</w:t>
      </w:r>
    </w:p>
    <w:p w:rsidR="00554C3D" w:rsidRPr="0006716E" w:rsidRDefault="00554C3D" w:rsidP="00F33455">
      <w:pPr>
        <w:widowControl/>
        <w:autoSpaceDE/>
        <w:autoSpaceDN/>
        <w:adjustRightInd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554C3D" w:rsidRPr="0006716E" w:rsidSect="00ED103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981" w:rsidRDefault="002D0981" w:rsidP="00ED1038">
      <w:r>
        <w:separator/>
      </w:r>
    </w:p>
  </w:endnote>
  <w:endnote w:type="continuationSeparator" w:id="0">
    <w:p w:rsidR="002D0981" w:rsidRDefault="002D0981" w:rsidP="00E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038" w:rsidRPr="00ED1038" w:rsidRDefault="00ED1038">
    <w:pPr>
      <w:pStyle w:val="a6"/>
      <w:jc w:val="center"/>
      <w:rPr>
        <w:rFonts w:ascii="Times New Roman" w:hAnsi="Times New Roman" w:cs="Times New Roman"/>
      </w:rPr>
    </w:pPr>
  </w:p>
  <w:p w:rsidR="00ED1038" w:rsidRDefault="00ED10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981" w:rsidRDefault="002D0981" w:rsidP="00ED1038">
      <w:r>
        <w:separator/>
      </w:r>
    </w:p>
  </w:footnote>
  <w:footnote w:type="continuationSeparator" w:id="0">
    <w:p w:rsidR="002D0981" w:rsidRDefault="002D0981" w:rsidP="00ED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B95"/>
    <w:multiLevelType w:val="hybridMultilevel"/>
    <w:tmpl w:val="B5225E0A"/>
    <w:lvl w:ilvl="0" w:tplc="A70288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8E"/>
    <w:rsid w:val="000474C4"/>
    <w:rsid w:val="000554BD"/>
    <w:rsid w:val="0006716E"/>
    <w:rsid w:val="000B7CE5"/>
    <w:rsid w:val="00130A0F"/>
    <w:rsid w:val="001340E9"/>
    <w:rsid w:val="00136582"/>
    <w:rsid w:val="001F336B"/>
    <w:rsid w:val="00207980"/>
    <w:rsid w:val="00240325"/>
    <w:rsid w:val="00271418"/>
    <w:rsid w:val="00283DD9"/>
    <w:rsid w:val="002D0981"/>
    <w:rsid w:val="003B339F"/>
    <w:rsid w:val="003D212A"/>
    <w:rsid w:val="00425DCD"/>
    <w:rsid w:val="00444EC4"/>
    <w:rsid w:val="00445516"/>
    <w:rsid w:val="00523210"/>
    <w:rsid w:val="00554C3D"/>
    <w:rsid w:val="005A3A19"/>
    <w:rsid w:val="00613E1C"/>
    <w:rsid w:val="00653913"/>
    <w:rsid w:val="007762FB"/>
    <w:rsid w:val="0082296C"/>
    <w:rsid w:val="00880212"/>
    <w:rsid w:val="00890149"/>
    <w:rsid w:val="008C0551"/>
    <w:rsid w:val="0091748E"/>
    <w:rsid w:val="00982F70"/>
    <w:rsid w:val="009A032D"/>
    <w:rsid w:val="00A24FFD"/>
    <w:rsid w:val="00A95754"/>
    <w:rsid w:val="00B04DAF"/>
    <w:rsid w:val="00B15F6F"/>
    <w:rsid w:val="00B408B5"/>
    <w:rsid w:val="00B73721"/>
    <w:rsid w:val="00BB27D8"/>
    <w:rsid w:val="00BE7116"/>
    <w:rsid w:val="00C070DE"/>
    <w:rsid w:val="00C83BC7"/>
    <w:rsid w:val="00CB4CC0"/>
    <w:rsid w:val="00CC494D"/>
    <w:rsid w:val="00D24AF1"/>
    <w:rsid w:val="00D453DE"/>
    <w:rsid w:val="00D65A0D"/>
    <w:rsid w:val="00D735C0"/>
    <w:rsid w:val="00DF2865"/>
    <w:rsid w:val="00E3475C"/>
    <w:rsid w:val="00E57D49"/>
    <w:rsid w:val="00E94535"/>
    <w:rsid w:val="00ED1038"/>
    <w:rsid w:val="00F33455"/>
    <w:rsid w:val="00F4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01698-EE6B-4CEC-92A6-932A1E6D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F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52321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3">
    <w:name w:val="List Paragraph"/>
    <w:basedOn w:val="a"/>
    <w:uiPriority w:val="34"/>
    <w:qFormat/>
    <w:rsid w:val="005232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103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D1038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D10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D1038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Осьмушкина Маргарита Дмитриевна</dc:creator>
  <cp:keywords/>
  <dc:description/>
  <cp:lastModifiedBy>Иванова Алина Витальевна</cp:lastModifiedBy>
  <cp:revision>29</cp:revision>
  <dcterms:created xsi:type="dcterms:W3CDTF">2024-06-21T09:05:00Z</dcterms:created>
  <dcterms:modified xsi:type="dcterms:W3CDTF">2026-07-21T05:54:00Z</dcterms:modified>
</cp:coreProperties>
</file>